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DC914" w14:textId="77777777" w:rsidR="003B3854" w:rsidRDefault="003B3854" w:rsidP="00466AFD">
      <w:pPr>
        <w:widowControl w:val="0"/>
        <w:autoSpaceDE w:val="0"/>
        <w:autoSpaceDN w:val="0"/>
        <w:adjustRightInd w:val="0"/>
        <w:rPr>
          <w:rFonts w:ascii="Frutiger Next LT W1G" w:hAnsi="Frutiger Next LT W1G"/>
          <w:b/>
          <w:bCs/>
          <w:color w:val="000000"/>
          <w:sz w:val="22"/>
        </w:rPr>
      </w:pPr>
    </w:p>
    <w:p w14:paraId="4577F016" w14:textId="77777777" w:rsidR="00466AFD" w:rsidRPr="0073728F" w:rsidRDefault="00466AFD" w:rsidP="00466AFD">
      <w:pPr>
        <w:widowControl w:val="0"/>
        <w:autoSpaceDE w:val="0"/>
        <w:autoSpaceDN w:val="0"/>
        <w:adjustRightInd w:val="0"/>
        <w:rPr>
          <w:rFonts w:ascii="Frutiger Next LT W1G" w:hAnsi="Frutiger Next LT W1G"/>
          <w:b/>
          <w:bCs/>
          <w:color w:val="000000"/>
          <w:sz w:val="22"/>
        </w:rPr>
      </w:pPr>
      <w:r w:rsidRPr="0073728F">
        <w:rPr>
          <w:rFonts w:ascii="Frutiger Next LT W1G" w:hAnsi="Frutiger Next LT W1G"/>
          <w:b/>
          <w:bCs/>
          <w:color w:val="000000"/>
          <w:sz w:val="22"/>
        </w:rPr>
        <w:t>Christophe Rousset</w:t>
      </w:r>
    </w:p>
    <w:p w14:paraId="25426472" w14:textId="77777777" w:rsidR="00466AFD" w:rsidRPr="0073728F" w:rsidRDefault="00466AFD" w:rsidP="00466AFD">
      <w:pPr>
        <w:widowControl w:val="0"/>
        <w:autoSpaceDE w:val="0"/>
        <w:autoSpaceDN w:val="0"/>
        <w:adjustRightInd w:val="0"/>
        <w:rPr>
          <w:rFonts w:ascii="Frutiger Next LT W1G" w:hAnsi="Frutiger Next LT W1G"/>
          <w:bCs/>
          <w:color w:val="000000"/>
          <w:sz w:val="22"/>
        </w:rPr>
      </w:pPr>
    </w:p>
    <w:p w14:paraId="7F1424D4" w14:textId="77777777" w:rsidR="00466AFD" w:rsidRPr="0073728F" w:rsidRDefault="00466AFD" w:rsidP="00466AFD">
      <w:pPr>
        <w:widowControl w:val="0"/>
        <w:autoSpaceDE w:val="0"/>
        <w:autoSpaceDN w:val="0"/>
        <w:adjustRightInd w:val="0"/>
        <w:rPr>
          <w:rFonts w:ascii="Frutiger Next LT W1G" w:hAnsi="Frutiger Next LT W1G" w:cs="Times"/>
          <w:bCs/>
          <w:color w:val="000000"/>
          <w:sz w:val="22"/>
        </w:rPr>
      </w:pPr>
      <w:r w:rsidRPr="0073728F">
        <w:rPr>
          <w:rFonts w:ascii="Frutiger Next LT W1G" w:hAnsi="Frutiger Next LT W1G"/>
          <w:bCs/>
          <w:color w:val="000000"/>
          <w:sz w:val="22"/>
        </w:rPr>
        <w:t xml:space="preserve">The founder of the ensemble Les Talens Lyriques and internationally recognised harpsichordist Christophe Rousset is a musician and conductor </w:t>
      </w:r>
      <w:r w:rsidRPr="0073728F">
        <w:rPr>
          <w:rFonts w:ascii="Frutiger Next LT W1G" w:hAnsi="Frutiger Next LT W1G" w:cs="Times"/>
          <w:bCs/>
          <w:color w:val="000000"/>
          <w:sz w:val="22"/>
        </w:rPr>
        <w:t>inspired by a passion for opera and the rediscovery of the European musical heritage.</w:t>
      </w:r>
    </w:p>
    <w:p w14:paraId="42D5DACB" w14:textId="77777777" w:rsidR="00466AFD" w:rsidRPr="0073728F" w:rsidRDefault="00466AFD" w:rsidP="00466AFD">
      <w:pPr>
        <w:rPr>
          <w:rFonts w:ascii="Frutiger Next LT W1G" w:hAnsi="Frutiger Next LT W1G"/>
          <w:bCs/>
          <w:color w:val="000000"/>
          <w:sz w:val="22"/>
        </w:rPr>
      </w:pPr>
    </w:p>
    <w:p w14:paraId="2137684D"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His studies (harpsichord) with Huguette Dreyfus at the Schola Cantorum in Paris, then with Bob van Asperen at the Royal Conservatory of The Hague (winning the coveted First Prize in the Seventh Bruges International Harpsichord Competition at the age of twenty-two), followed by the creation of his own ensemble, Les Talens Lyriques, in 1991, have enabled Christophe Rousset to obtain a perfect grasp of the richness and diversity of the Baroque, Classical and pre-Romantic repertoires.</w:t>
      </w:r>
    </w:p>
    <w:p w14:paraId="65A9218B" w14:textId="77777777" w:rsidR="00466AFD" w:rsidRPr="0073728F" w:rsidRDefault="00466AFD" w:rsidP="00466AFD">
      <w:pPr>
        <w:pStyle w:val="Sansinterligne"/>
        <w:jc w:val="left"/>
        <w:rPr>
          <w:rFonts w:ascii="Frutiger Next LT W1G" w:hAnsi="Frutiger Next LT W1G"/>
          <w:bCs/>
          <w:color w:val="000000"/>
          <w:sz w:val="22"/>
        </w:rPr>
      </w:pPr>
    </w:p>
    <w:p w14:paraId="2478CDF4"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Christophe Rousset is now invited to appear with Les Talens Lyriques all over Europe (Opéra National de Paris, Opéra Comique, Théâtre des Champs-Élysées, Philharmonie de Paris, Opéra Royal de Versailles, Dutch National Opera, Amsterdam Concertgebouw, Lausanne Opéra, Teatro Real Madrid, Vienna Staatsoper and Theater an der Wien, Théâtre Royal de La Monnaie and Bozar in Brussels, London’s Wigmore Hall and Barbican Centre, and so on), as well as on tour in other parts of the world (Mexico, New Zealand, Canada, United States, etc.).</w:t>
      </w:r>
    </w:p>
    <w:p w14:paraId="4981D82A" w14:textId="77777777" w:rsidR="00466AFD" w:rsidRPr="0073728F" w:rsidRDefault="00466AFD" w:rsidP="00466AFD">
      <w:pPr>
        <w:pStyle w:val="Sansinterligne"/>
        <w:jc w:val="left"/>
        <w:rPr>
          <w:rFonts w:ascii="Frutiger Next LT W1G" w:hAnsi="Frutiger Next LT W1G"/>
          <w:bCs/>
          <w:color w:val="000000"/>
          <w:sz w:val="22"/>
        </w:rPr>
      </w:pPr>
    </w:p>
    <w:p w14:paraId="154EAAE3"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 xml:space="preserve">At the same </w:t>
      </w:r>
      <w:proofErr w:type="gramStart"/>
      <w:r w:rsidRPr="0073728F">
        <w:rPr>
          <w:rFonts w:ascii="Frutiger Next LT W1G" w:hAnsi="Frutiger Next LT W1G"/>
          <w:bCs/>
          <w:color w:val="000000"/>
          <w:sz w:val="22"/>
        </w:rPr>
        <w:t>time</w:t>
      </w:r>
      <w:proofErr w:type="gramEnd"/>
      <w:r w:rsidRPr="0073728F">
        <w:rPr>
          <w:rFonts w:ascii="Frutiger Next LT W1G" w:hAnsi="Frutiger Next LT W1G"/>
          <w:bCs/>
          <w:color w:val="000000"/>
          <w:sz w:val="22"/>
        </w:rPr>
        <w:t xml:space="preserve"> he continues to pursue an active career as a harpsichordist and chamber musician, playing and recording on some of the world’s finest period instruments. His recordings of the harpsichord </w:t>
      </w:r>
      <w:proofErr w:type="gramStart"/>
      <w:r w:rsidRPr="0073728F">
        <w:rPr>
          <w:rFonts w:ascii="Frutiger Next LT W1G" w:hAnsi="Frutiger Next LT W1G"/>
          <w:bCs/>
          <w:color w:val="000000"/>
          <w:sz w:val="22"/>
        </w:rPr>
        <w:t>works</w:t>
      </w:r>
      <w:proofErr w:type="gramEnd"/>
      <w:r w:rsidRPr="0073728F">
        <w:rPr>
          <w:rFonts w:ascii="Frutiger Next LT W1G" w:hAnsi="Frutiger Next LT W1G"/>
          <w:bCs/>
          <w:color w:val="000000"/>
          <w:sz w:val="22"/>
        </w:rPr>
        <w:t xml:space="preserve"> of Louis and François Couperin, Rameau, D’Anglebert, Royer, Duphly, Forqueray, Balbastre and Scarlatti, and those devoted to J. S. Bach (Partitas, Goldberg Variations, Harpsichord Concertos, English Suites, French Suites, </w:t>
      </w:r>
      <w:r w:rsidRPr="0073728F">
        <w:rPr>
          <w:rFonts w:ascii="Frutiger Next LT W1G" w:hAnsi="Frutiger Next LT W1G"/>
          <w:bCs/>
          <w:i/>
          <w:color w:val="000000"/>
          <w:sz w:val="22"/>
        </w:rPr>
        <w:t>Klavierbüchlein für Wilhelm Friedemann</w:t>
      </w:r>
      <w:r w:rsidRPr="0073728F">
        <w:rPr>
          <w:rFonts w:ascii="Frutiger Next LT W1G" w:hAnsi="Frutiger Next LT W1G"/>
          <w:bCs/>
          <w:color w:val="000000"/>
          <w:sz w:val="22"/>
        </w:rPr>
        <w:t>, Well-Tempered Clavier) are regarded as references.</w:t>
      </w:r>
    </w:p>
    <w:p w14:paraId="05FE81F6" w14:textId="77777777" w:rsidR="00466AFD" w:rsidRPr="0073728F" w:rsidRDefault="00466AFD" w:rsidP="00466AFD">
      <w:pPr>
        <w:pStyle w:val="Sansinterligne"/>
        <w:jc w:val="left"/>
        <w:rPr>
          <w:rFonts w:ascii="Frutiger Next LT W1G" w:hAnsi="Frutiger Next LT W1G"/>
          <w:bCs/>
          <w:color w:val="000000"/>
          <w:sz w:val="22"/>
        </w:rPr>
      </w:pPr>
    </w:p>
    <w:p w14:paraId="0FCC7663"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 xml:space="preserve">Teaching is of paramount importance to Christophe Rousset, who organises and gives many master-classes and academies (Paris Conservatoire CNSM, Ambronay, Fondation Royaumont, </w:t>
      </w:r>
      <w:r w:rsidRPr="0073728F">
        <w:rPr>
          <w:rFonts w:ascii="Frutiger Next LT W1G" w:hAnsi="Frutiger Next LT W1G"/>
          <w:bCs/>
          <w:color w:val="000000"/>
          <w:sz w:val="22"/>
          <w:lang w:val="en-US"/>
        </w:rPr>
        <w:t>Operastudio Vlaanderen</w:t>
      </w:r>
      <w:r w:rsidRPr="0073728F">
        <w:rPr>
          <w:rFonts w:ascii="Frutiger Next LT W1G" w:hAnsi="Frutiger Next LT W1G"/>
          <w:bCs/>
          <w:color w:val="000000"/>
          <w:sz w:val="22"/>
        </w:rPr>
        <w:t>-Ghent, OFJ Baroque, Junge Deutsche Philharmonie-Berlin, Accademia Chigiana-Siena, Amici della Musica in Florence, Britten-Pears Orchestra at Snape Maltings) and, together with members of Les Talens Lyriques, plays an active part in introducing young secondary school students in Paris and the Île-de-France to music.</w:t>
      </w:r>
    </w:p>
    <w:p w14:paraId="31E67A66" w14:textId="77777777" w:rsidR="00466AFD" w:rsidRPr="0073728F" w:rsidRDefault="00466AFD" w:rsidP="00466AFD">
      <w:pPr>
        <w:pStyle w:val="Sansinterligne"/>
        <w:jc w:val="left"/>
        <w:rPr>
          <w:rFonts w:ascii="Frutiger Next LT W1G" w:hAnsi="Frutiger Next LT W1G"/>
          <w:bCs/>
          <w:color w:val="000000"/>
          <w:sz w:val="22"/>
        </w:rPr>
      </w:pPr>
    </w:p>
    <w:p w14:paraId="71F26B00"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 xml:space="preserve">Christophe Rousset also appears regularly as a guest conductor: Liceu Barcelona, San Carlo Naples, La Scala Milan, Opéra Royal de Wallonie, London’s Royal Opera House, Orquesta Nacional de España, Hong Kong Philharmonic, Orchestre du Théâtre Royal de la Monnaie in Brussels, Orchestra of the Age of Enlightenment, etc. </w:t>
      </w:r>
    </w:p>
    <w:p w14:paraId="7BFFD7EE" w14:textId="77777777" w:rsidR="00466AFD" w:rsidRPr="0073728F" w:rsidRDefault="00466AFD" w:rsidP="00466AFD">
      <w:pPr>
        <w:pStyle w:val="Sansinterligne"/>
        <w:jc w:val="left"/>
        <w:rPr>
          <w:rFonts w:ascii="Frutiger Next LT W1G" w:hAnsi="Frutiger Next LT W1G"/>
          <w:bCs/>
          <w:color w:val="000000"/>
          <w:sz w:val="22"/>
        </w:rPr>
      </w:pPr>
    </w:p>
    <w:p w14:paraId="210BCC42" w14:textId="77777777" w:rsidR="00466AFD" w:rsidRPr="0073728F" w:rsidRDefault="00466AFD" w:rsidP="00466AFD">
      <w:pPr>
        <w:pStyle w:val="Sansinterligne"/>
        <w:jc w:val="left"/>
        <w:rPr>
          <w:rFonts w:ascii="Frutiger Next LT W1G" w:hAnsi="Frutiger Next LT W1G"/>
          <w:bCs/>
          <w:strike/>
          <w:color w:val="000000"/>
          <w:sz w:val="22"/>
        </w:rPr>
      </w:pPr>
      <w:r w:rsidRPr="0073728F">
        <w:rPr>
          <w:rFonts w:ascii="Frutiger Next LT W1G" w:hAnsi="Frutiger Next LT W1G"/>
          <w:bCs/>
          <w:color w:val="000000"/>
          <w:sz w:val="22"/>
        </w:rPr>
        <w:t xml:space="preserve">He is active too in the field of research and writing, through critical editions, the publication of monographs devoted to Jean-Philippe Rameau and François Couperin (Actes Sud, 2007 and 2016, respectively). </w:t>
      </w:r>
    </w:p>
    <w:p w14:paraId="5CA7D11F" w14:textId="77777777" w:rsidR="00466AFD" w:rsidRPr="0073728F" w:rsidRDefault="00466AFD" w:rsidP="00466AFD">
      <w:pPr>
        <w:pStyle w:val="Sansinterligne"/>
        <w:jc w:val="left"/>
        <w:rPr>
          <w:rFonts w:ascii="Frutiger Next LT W1G" w:hAnsi="Frutiger Next LT W1G"/>
          <w:bCs/>
          <w:strike/>
          <w:color w:val="000000"/>
          <w:sz w:val="22"/>
        </w:rPr>
      </w:pPr>
    </w:p>
    <w:p w14:paraId="2D0E879A"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 xml:space="preserve">2017 saw the publication of a series of interviews by Camille de Rijck in which Christophe Rousset shares his thoughts on music: </w:t>
      </w:r>
      <w:r w:rsidRPr="0073728F">
        <w:rPr>
          <w:rFonts w:ascii="Frutiger Next LT W1G" w:hAnsi="Frutiger Next LT W1G"/>
          <w:bCs/>
          <w:i/>
          <w:color w:val="000000"/>
          <w:sz w:val="22"/>
        </w:rPr>
        <w:t>L’impression que l’instrument chante</w:t>
      </w:r>
      <w:r w:rsidRPr="0073728F">
        <w:rPr>
          <w:rFonts w:ascii="Frutiger Next LT W1G" w:hAnsi="Frutiger Next LT W1G"/>
          <w:bCs/>
          <w:color w:val="000000"/>
          <w:sz w:val="22"/>
        </w:rPr>
        <w:t>, Éditions de la Cité de la Musique - Philharmonie de Paris</w:t>
      </w:r>
      <w:r w:rsidRPr="0073728F">
        <w:rPr>
          <w:rFonts w:ascii="Frutiger Next LT W1G" w:hAnsi="Frutiger Next LT W1G" w:cs="Arial"/>
          <w:bCs/>
          <w:color w:val="000000"/>
          <w:sz w:val="22"/>
        </w:rPr>
        <w:t xml:space="preserve"> (La rue musicale - Entretiens)</w:t>
      </w:r>
      <w:r w:rsidRPr="0073728F">
        <w:rPr>
          <w:rFonts w:ascii="Frutiger Next LT W1G" w:hAnsi="Frutiger Next LT W1G"/>
          <w:bCs/>
          <w:color w:val="000000"/>
          <w:sz w:val="22"/>
        </w:rPr>
        <w:t>.</w:t>
      </w:r>
    </w:p>
    <w:p w14:paraId="2174E3A8" w14:textId="77777777" w:rsidR="00C107DF" w:rsidRPr="0073728F" w:rsidRDefault="00C107DF" w:rsidP="00795D3C">
      <w:pPr>
        <w:pStyle w:val="Sansinterligne"/>
        <w:jc w:val="left"/>
        <w:rPr>
          <w:rFonts w:ascii="Frutiger Next LT W1G" w:hAnsi="Frutiger Next LT W1G"/>
          <w:bCs/>
          <w:color w:val="000000"/>
          <w:sz w:val="22"/>
        </w:rPr>
      </w:pPr>
    </w:p>
    <w:p w14:paraId="1C4E6D2A" w14:textId="75DDE0CC" w:rsidR="00C107DF" w:rsidRPr="0073728F" w:rsidRDefault="00C107DF" w:rsidP="00C107DF">
      <w:pPr>
        <w:pStyle w:val="Sansinterligne"/>
        <w:rPr>
          <w:rFonts w:ascii="Frutiger Next LT W1G" w:hAnsi="Frutiger Next LT W1G"/>
          <w:bCs/>
          <w:color w:val="000000"/>
          <w:sz w:val="22"/>
        </w:rPr>
      </w:pPr>
      <w:r w:rsidRPr="0073728F">
        <w:rPr>
          <w:rFonts w:ascii="Frutiger Next LT W1G" w:hAnsi="Frutiger Next LT W1G"/>
          <w:bCs/>
          <w:color w:val="000000"/>
          <w:sz w:val="22"/>
        </w:rPr>
        <w:t>The recent release</w:t>
      </w:r>
      <w:r w:rsidR="00394CE9" w:rsidRPr="0073728F">
        <w:rPr>
          <w:rFonts w:ascii="Frutiger Next LT W1G" w:hAnsi="Frutiger Next LT W1G"/>
          <w:bCs/>
          <w:color w:val="000000"/>
          <w:sz w:val="22"/>
        </w:rPr>
        <w:t>s</w:t>
      </w:r>
      <w:r w:rsidRPr="0073728F">
        <w:rPr>
          <w:rFonts w:ascii="Frutiger Next LT W1G" w:hAnsi="Frutiger Next LT W1G"/>
          <w:bCs/>
          <w:color w:val="000000"/>
          <w:sz w:val="22"/>
        </w:rPr>
        <w:t xml:space="preserve"> by Aparté of </w:t>
      </w:r>
      <w:r w:rsidR="00394CE9" w:rsidRPr="0073728F">
        <w:rPr>
          <w:rFonts w:ascii="Frutiger Next LT W1G" w:hAnsi="Frutiger Next LT W1G"/>
          <w:bCs/>
          <w:color w:val="000000"/>
          <w:sz w:val="22"/>
        </w:rPr>
        <w:t xml:space="preserve">Armand-Louis Couperin’s </w:t>
      </w:r>
      <w:r w:rsidR="00394CE9" w:rsidRPr="0073728F">
        <w:rPr>
          <w:rFonts w:ascii="Frutiger Next LT W1G" w:hAnsi="Frutiger Next LT W1G"/>
          <w:bCs/>
          <w:i/>
          <w:iCs/>
          <w:color w:val="000000"/>
          <w:sz w:val="22"/>
        </w:rPr>
        <w:t>Harpsichord pieces</w:t>
      </w:r>
      <w:r w:rsidR="00394CE9" w:rsidRPr="0073728F">
        <w:rPr>
          <w:rFonts w:ascii="Frutiger Next LT W1G" w:hAnsi="Frutiger Next LT W1G"/>
          <w:bCs/>
          <w:color w:val="000000"/>
          <w:sz w:val="22"/>
        </w:rPr>
        <w:t xml:space="preserve"> </w:t>
      </w:r>
      <w:r w:rsidRPr="0073728F">
        <w:rPr>
          <w:rFonts w:ascii="Frutiger Next LT W1G" w:hAnsi="Frutiger Next LT W1G"/>
          <w:bCs/>
          <w:color w:val="000000"/>
          <w:sz w:val="22"/>
        </w:rPr>
        <w:t xml:space="preserve">and </w:t>
      </w:r>
      <w:r w:rsidR="00394CE9" w:rsidRPr="0073728F">
        <w:rPr>
          <w:rFonts w:ascii="Frutiger Next LT W1G" w:hAnsi="Frutiger Next LT W1G"/>
          <w:bCs/>
          <w:color w:val="000000"/>
          <w:sz w:val="22"/>
        </w:rPr>
        <w:t>an unprecedented manuscript by Madame de Théobon</w:t>
      </w:r>
      <w:r w:rsidRPr="0073728F">
        <w:rPr>
          <w:rFonts w:ascii="Frutiger Next LT W1G" w:hAnsi="Frutiger Next LT W1G"/>
          <w:bCs/>
          <w:color w:val="000000"/>
          <w:sz w:val="22"/>
        </w:rPr>
        <w:t xml:space="preserve"> (Lully and others) ha</w:t>
      </w:r>
      <w:r w:rsidR="00394CE9" w:rsidRPr="0073728F">
        <w:rPr>
          <w:rFonts w:ascii="Frutiger Next LT W1G" w:hAnsi="Frutiger Next LT W1G"/>
          <w:bCs/>
          <w:color w:val="000000"/>
          <w:sz w:val="22"/>
        </w:rPr>
        <w:t>ve</w:t>
      </w:r>
      <w:r w:rsidRPr="0073728F">
        <w:rPr>
          <w:rFonts w:ascii="Frutiger Next LT W1G" w:hAnsi="Frutiger Next LT W1G"/>
          <w:bCs/>
          <w:color w:val="000000"/>
          <w:sz w:val="22"/>
        </w:rPr>
        <w:t xml:space="preserve"> to </w:t>
      </w:r>
      <w:r w:rsidR="00394CE9" w:rsidRPr="0073728F">
        <w:rPr>
          <w:rFonts w:ascii="Frutiger Next LT W1G" w:hAnsi="Frutiger Next LT W1G"/>
          <w:bCs/>
          <w:color w:val="000000"/>
          <w:sz w:val="22"/>
        </w:rPr>
        <w:t xml:space="preserve">be </w:t>
      </w:r>
      <w:r w:rsidRPr="0073728F">
        <w:rPr>
          <w:rFonts w:ascii="Frutiger Next LT W1G" w:hAnsi="Frutiger Next LT W1G"/>
          <w:bCs/>
          <w:color w:val="000000"/>
          <w:sz w:val="22"/>
        </w:rPr>
        <w:t>mentionned.</w:t>
      </w:r>
    </w:p>
    <w:p w14:paraId="07BEA287" w14:textId="77777777" w:rsidR="00C107DF" w:rsidRPr="0073728F" w:rsidRDefault="00C107DF" w:rsidP="00C107DF">
      <w:pPr>
        <w:pStyle w:val="Sansinterligne"/>
        <w:rPr>
          <w:rFonts w:ascii="Frutiger Next LT W1G" w:hAnsi="Frutiger Next LT W1G"/>
          <w:bCs/>
          <w:color w:val="000000"/>
          <w:sz w:val="22"/>
        </w:rPr>
      </w:pPr>
    </w:p>
    <w:p w14:paraId="376DC659" w14:textId="68346D2A" w:rsidR="00C107DF" w:rsidRPr="0073728F" w:rsidRDefault="00C107DF" w:rsidP="00C107DF">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Also plan by this label the release</w:t>
      </w:r>
      <w:r w:rsidR="00D452B6" w:rsidRPr="0073728F">
        <w:rPr>
          <w:rFonts w:ascii="Frutiger Next LT W1G" w:hAnsi="Frutiger Next LT W1G"/>
          <w:bCs/>
          <w:color w:val="000000"/>
          <w:sz w:val="22"/>
        </w:rPr>
        <w:t>s</w:t>
      </w:r>
      <w:r w:rsidRPr="0073728F">
        <w:rPr>
          <w:rFonts w:ascii="Frutiger Next LT W1G" w:hAnsi="Frutiger Next LT W1G"/>
          <w:bCs/>
          <w:color w:val="000000"/>
          <w:sz w:val="22"/>
        </w:rPr>
        <w:t xml:space="preserve"> of </w:t>
      </w:r>
      <w:r w:rsidR="00394CE9" w:rsidRPr="0073728F">
        <w:rPr>
          <w:rFonts w:ascii="Frutiger Next LT W1G" w:hAnsi="Frutiger Next LT W1G"/>
          <w:bCs/>
          <w:i/>
          <w:iCs/>
          <w:color w:val="000000"/>
          <w:sz w:val="22"/>
        </w:rPr>
        <w:t>Bach’s seven toccatas for harpsichord</w:t>
      </w:r>
      <w:r w:rsidR="00394CE9" w:rsidRPr="0073728F">
        <w:rPr>
          <w:rFonts w:ascii="Frutiger Next LT W1G" w:hAnsi="Frutiger Next LT W1G"/>
          <w:bCs/>
          <w:color w:val="000000"/>
          <w:sz w:val="22"/>
        </w:rPr>
        <w:t xml:space="preserve"> </w:t>
      </w:r>
      <w:r w:rsidRPr="0073728F">
        <w:rPr>
          <w:rFonts w:ascii="Frutiger Next LT W1G" w:hAnsi="Frutiger Next LT W1G"/>
          <w:bCs/>
          <w:color w:val="000000"/>
          <w:sz w:val="22"/>
        </w:rPr>
        <w:t xml:space="preserve">and </w:t>
      </w:r>
      <w:r w:rsidR="00394CE9" w:rsidRPr="0073728F">
        <w:rPr>
          <w:rFonts w:ascii="Frutiger Next LT W1G" w:hAnsi="Frutiger Next LT W1G"/>
          <w:bCs/>
          <w:color w:val="000000"/>
          <w:sz w:val="22"/>
        </w:rPr>
        <w:t xml:space="preserve">Bach’s </w:t>
      </w:r>
      <w:r w:rsidR="00394CE9" w:rsidRPr="0073728F">
        <w:rPr>
          <w:rFonts w:ascii="Frutiger Next LT W1G" w:hAnsi="Frutiger Next LT W1G"/>
          <w:bCs/>
          <w:i/>
          <w:iCs/>
          <w:color w:val="000000"/>
          <w:sz w:val="22"/>
        </w:rPr>
        <w:t>Die Kunst der Fuge</w:t>
      </w:r>
      <w:r w:rsidR="00394CE9" w:rsidRPr="0073728F">
        <w:rPr>
          <w:rFonts w:ascii="Frutiger Next LT W1G" w:hAnsi="Frutiger Next LT W1G"/>
          <w:bCs/>
          <w:color w:val="000000"/>
          <w:sz w:val="22"/>
        </w:rPr>
        <w:t xml:space="preserve"> </w:t>
      </w:r>
      <w:r w:rsidRPr="0073728F">
        <w:rPr>
          <w:rFonts w:ascii="Frutiger Next LT W1G" w:hAnsi="Frutiger Next LT W1G"/>
          <w:bCs/>
          <w:color w:val="000000"/>
          <w:sz w:val="22"/>
        </w:rPr>
        <w:t>in 2023.</w:t>
      </w:r>
    </w:p>
    <w:p w14:paraId="51F3F851" w14:textId="77777777" w:rsidR="00795D3C" w:rsidRPr="0073728F" w:rsidRDefault="00795D3C" w:rsidP="00466AFD">
      <w:pPr>
        <w:pStyle w:val="Sansinterligne"/>
        <w:jc w:val="left"/>
        <w:rPr>
          <w:rFonts w:ascii="Frutiger Next LT W1G" w:hAnsi="Frutiger Next LT W1G"/>
          <w:bCs/>
          <w:color w:val="000000"/>
          <w:sz w:val="22"/>
        </w:rPr>
      </w:pPr>
    </w:p>
    <w:p w14:paraId="178A2095" w14:textId="77777777" w:rsidR="00466AFD" w:rsidRPr="0073728F" w:rsidRDefault="00466AFD" w:rsidP="00466AFD">
      <w:pPr>
        <w:pStyle w:val="Sansinterligne"/>
        <w:jc w:val="left"/>
        <w:rPr>
          <w:rFonts w:ascii="Frutiger Next LT W1G" w:hAnsi="Frutiger Next LT W1G"/>
          <w:bCs/>
          <w:color w:val="000000"/>
          <w:sz w:val="22"/>
        </w:rPr>
      </w:pPr>
      <w:r w:rsidRPr="0073728F">
        <w:rPr>
          <w:rFonts w:ascii="Frutiger Next LT W1G" w:hAnsi="Frutiger Next LT W1G"/>
          <w:bCs/>
          <w:color w:val="000000"/>
          <w:sz w:val="22"/>
        </w:rPr>
        <w:t>Christophe Rousset is a Knight of the French Legion of Honour, a Commander of the Order of Arts and Letters, and a Knight of the National Order of Merit.</w:t>
      </w:r>
    </w:p>
    <w:p w14:paraId="2910AFD9" w14:textId="77777777" w:rsidR="00466AFD" w:rsidRPr="0073728F" w:rsidRDefault="00466AFD" w:rsidP="00466AFD">
      <w:pPr>
        <w:pStyle w:val="Sansinterligne"/>
        <w:jc w:val="left"/>
        <w:rPr>
          <w:rFonts w:ascii="Frutiger Next LT W1G" w:hAnsi="Frutiger Next LT W1G"/>
          <w:bCs/>
          <w:i/>
          <w:color w:val="000000"/>
          <w:sz w:val="22"/>
        </w:rPr>
      </w:pPr>
      <w:r w:rsidRPr="0073728F">
        <w:rPr>
          <w:rFonts w:ascii="Frutiger Next LT W1G" w:hAnsi="Frutiger Next LT W1G"/>
          <w:bCs/>
          <w:i/>
          <w:color w:val="000000"/>
          <w:sz w:val="22"/>
        </w:rPr>
        <w:t>This document is regularly updated. Please request the latest version before use.</w:t>
      </w:r>
    </w:p>
    <w:p w14:paraId="0036E8C2" w14:textId="77777777" w:rsidR="00AE2174" w:rsidRPr="0073728F" w:rsidRDefault="00AE2174" w:rsidP="00466AFD">
      <w:pPr>
        <w:pStyle w:val="Sansinterligne"/>
        <w:jc w:val="left"/>
        <w:rPr>
          <w:rFonts w:ascii="Frutiger Next LT W1G" w:hAnsi="Frutiger Next LT W1G"/>
          <w:bCs/>
          <w:color w:val="000000"/>
          <w:sz w:val="22"/>
        </w:rPr>
      </w:pPr>
    </w:p>
    <w:p w14:paraId="558C148C" w14:textId="14CBB62D" w:rsidR="00466AFD" w:rsidRPr="00642CC9" w:rsidRDefault="00466AFD" w:rsidP="00466AFD">
      <w:pPr>
        <w:pStyle w:val="Sansinterligne"/>
        <w:jc w:val="left"/>
        <w:rPr>
          <w:rFonts w:ascii="Frutiger Next LT W1G" w:hAnsi="Frutiger Next LT W1G"/>
          <w:bCs/>
          <w:i/>
          <w:color w:val="000000"/>
          <w:sz w:val="22"/>
        </w:rPr>
      </w:pPr>
      <w:r w:rsidRPr="0073728F">
        <w:rPr>
          <w:rFonts w:ascii="Frutiger Next LT W1G" w:hAnsi="Frutiger Next LT W1G"/>
          <w:bCs/>
          <w:i/>
          <w:color w:val="000000"/>
          <w:sz w:val="22"/>
        </w:rPr>
        <w:t xml:space="preserve">© Les Talens Lyriques – </w:t>
      </w:r>
      <w:r w:rsidR="00F8768C" w:rsidRPr="0073728F">
        <w:rPr>
          <w:rFonts w:ascii="Frutiger Next LT W1G" w:hAnsi="Frutiger Next LT W1G"/>
          <w:bCs/>
          <w:i/>
          <w:color w:val="000000"/>
          <w:sz w:val="22"/>
        </w:rPr>
        <w:t>July</w:t>
      </w:r>
      <w:r w:rsidRPr="0073728F">
        <w:rPr>
          <w:rFonts w:ascii="Frutiger Next LT W1G" w:hAnsi="Frutiger Next LT W1G"/>
          <w:bCs/>
          <w:i/>
          <w:color w:val="000000"/>
          <w:sz w:val="22"/>
        </w:rPr>
        <w:t xml:space="preserve"> 202</w:t>
      </w:r>
      <w:r w:rsidR="00C83AF0" w:rsidRPr="0073728F">
        <w:rPr>
          <w:rFonts w:ascii="Frutiger Next LT W1G" w:hAnsi="Frutiger Next LT W1G"/>
          <w:bCs/>
          <w:i/>
          <w:color w:val="000000"/>
          <w:sz w:val="22"/>
        </w:rPr>
        <w:t>2</w:t>
      </w:r>
      <w:r w:rsidRPr="0073728F">
        <w:rPr>
          <w:rFonts w:ascii="Frutiger Next LT W1G" w:hAnsi="Frutiger Next LT W1G"/>
          <w:bCs/>
          <w:i/>
          <w:color w:val="000000"/>
          <w:sz w:val="22"/>
        </w:rPr>
        <w:t xml:space="preserve"> – The text may not be altered without prior permission.</w:t>
      </w:r>
    </w:p>
    <w:sectPr w:rsidR="00466AFD" w:rsidRPr="00642CC9" w:rsidSect="003B385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貔=敀|恀"/>
    <w:panose1 w:val="00000500000000020000"/>
    <w:charset w:val="00"/>
    <w:family w:val="auto"/>
    <w:pitch w:val="variable"/>
    <w:sig w:usb0="E00002FF" w:usb1="5000205A" w:usb2="00000000" w:usb3="00000000" w:csb0="0000019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31"/>
    <w:rsid w:val="002E1E3B"/>
    <w:rsid w:val="00351060"/>
    <w:rsid w:val="00394CE9"/>
    <w:rsid w:val="003B3854"/>
    <w:rsid w:val="00466AFD"/>
    <w:rsid w:val="005B279D"/>
    <w:rsid w:val="00642CC9"/>
    <w:rsid w:val="006709BC"/>
    <w:rsid w:val="0073728F"/>
    <w:rsid w:val="00795D3C"/>
    <w:rsid w:val="00AE2174"/>
    <w:rsid w:val="00C04946"/>
    <w:rsid w:val="00C107DF"/>
    <w:rsid w:val="00C83AF0"/>
    <w:rsid w:val="00D452B6"/>
    <w:rsid w:val="00F8768C"/>
    <w:rsid w:val="00F9013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591A37"/>
  <w15:chartTrackingRefBased/>
  <w15:docId w15:val="{8C8BF942-86E4-334E-8BC5-87FA36DF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5DC6"/>
    <w:pPr>
      <w:jc w:val="both"/>
    </w:pPr>
    <w:rPr>
      <w:rFonts w:ascii="Garamond" w:hAnsi="Garamond" w:cs="Times"/>
      <w:color w:val="1F497D"/>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Pardoe</dc:creator>
  <cp:keywords/>
  <dc:description/>
  <cp:lastModifiedBy>Benoît Thivel</cp:lastModifiedBy>
  <cp:revision>5</cp:revision>
  <dcterms:created xsi:type="dcterms:W3CDTF">2022-07-07T09:00:00Z</dcterms:created>
  <dcterms:modified xsi:type="dcterms:W3CDTF">2022-07-07T09:53:00Z</dcterms:modified>
</cp:coreProperties>
</file>